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76" w:rsidRDefault="000E05CA">
      <w:r>
        <w:rPr>
          <w:noProof/>
        </w:rPr>
        <mc:AlternateContent>
          <mc:Choice Requires="wps">
            <w:drawing>
              <wp:anchor distT="0" distB="0" distL="114300" distR="114300" simplePos="0" relativeHeight="251664384" behindDoc="0" locked="0" layoutInCell="1" allowOverlap="1" wp14:anchorId="21747551" wp14:editId="0BC5595E">
                <wp:simplePos x="0" y="0"/>
                <wp:positionH relativeFrom="column">
                  <wp:posOffset>2609850</wp:posOffset>
                </wp:positionH>
                <wp:positionV relativeFrom="paragraph">
                  <wp:posOffset>4171950</wp:posOffset>
                </wp:positionV>
                <wp:extent cx="6210300" cy="2514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514600"/>
                        </a:xfrm>
                        <a:prstGeom prst="rect">
                          <a:avLst/>
                        </a:prstGeom>
                        <a:noFill/>
                        <a:ln w="9525">
                          <a:noFill/>
                          <a:miter lim="800000"/>
                          <a:headEnd/>
                          <a:tailEnd/>
                        </a:ln>
                      </wps:spPr>
                      <wps:txbx>
                        <w:txbxContent>
                          <w:p w:rsidR="000E05CA" w:rsidRPr="000E05CA" w:rsidRDefault="000E05CA" w:rsidP="000E05CA">
                            <w:pPr>
                              <w:spacing w:line="240" w:lineRule="auto"/>
                              <w:jc w:val="both"/>
                              <w:rPr>
                                <w:rFonts w:ascii="Cabin" w:eastAsia="Times New Roman" w:hAnsi="Cabin" w:cs="Arial"/>
                                <w:bCs/>
                                <w:color w:val="800000"/>
                                <w:sz w:val="30"/>
                                <w:szCs w:val="30"/>
                                <w:bdr w:val="none" w:sz="0" w:space="0" w:color="auto" w:frame="1"/>
                              </w:rPr>
                            </w:pPr>
                            <w:r w:rsidRPr="000E05CA">
                              <w:rPr>
                                <w:rFonts w:ascii="Cabin" w:eastAsia="Times New Roman" w:hAnsi="Cabin" w:cs="Arial"/>
                                <w:b/>
                                <w:bCs/>
                                <w:color w:val="800000"/>
                                <w:sz w:val="30"/>
                                <w:szCs w:val="30"/>
                                <w:bdr w:val="none" w:sz="0" w:space="0" w:color="auto" w:frame="1"/>
                              </w:rPr>
                              <w:t>St. Paul Street Evangelization</w:t>
                            </w:r>
                            <w:r w:rsidRPr="000E05CA">
                              <w:rPr>
                                <w:rFonts w:ascii="Cabin" w:eastAsia="Times New Roman" w:hAnsi="Cabin" w:cs="Arial"/>
                                <w:bCs/>
                                <w:color w:val="800000"/>
                                <w:sz w:val="30"/>
                                <w:szCs w:val="30"/>
                                <w:bdr w:val="none" w:sz="0" w:space="0" w:color="auto" w:frame="1"/>
                              </w:rPr>
                              <w:t xml:space="preserve"> is a grassroots, non-profit Catholic evangelization organization, dedicated to responding to the mandate of Jesus to preach the Gospel to all nations by taking our Catholic Faith to the streets. We do this in a non-confrontational way, allowing the Holy Spirit to move in the hearts of those who witness our public Catholic presence.</w:t>
                            </w:r>
                          </w:p>
                          <w:p w:rsidR="000E05CA" w:rsidRDefault="000E05CA" w:rsidP="000E05CA">
                            <w:pPr>
                              <w:spacing w:after="0" w:line="240" w:lineRule="auto"/>
                              <w:jc w:val="both"/>
                              <w:rPr>
                                <w:rFonts w:ascii="Cabin" w:eastAsia="Times New Roman" w:hAnsi="Cabin" w:cs="Arial"/>
                                <w:bCs/>
                                <w:color w:val="800000"/>
                                <w:sz w:val="6"/>
                                <w:szCs w:val="30"/>
                                <w:bdr w:val="none" w:sz="0" w:space="0" w:color="auto" w:frame="1"/>
                              </w:rPr>
                            </w:pPr>
                            <w:r w:rsidRPr="000E05CA">
                              <w:rPr>
                                <w:rFonts w:ascii="Cabin" w:eastAsia="Times New Roman" w:hAnsi="Cabin" w:cs="Arial"/>
                                <w:bCs/>
                                <w:color w:val="800000"/>
                                <w:sz w:val="30"/>
                                <w:szCs w:val="30"/>
                                <w:bdr w:val="none" w:sz="0" w:space="0" w:color="auto" w:frame="1"/>
                              </w:rPr>
                              <w:t>As an on-the-street Catholic evangelization organization, St. Paul Street Evangelization provides an avenue for you to share the Person of Jesus Christ and the truth and beauty of the Catholic Faith with a hungry culture.</w:t>
                            </w:r>
                          </w:p>
                          <w:p w:rsidR="000E05CA" w:rsidRPr="000E05CA" w:rsidRDefault="000E05CA" w:rsidP="000E05CA">
                            <w:pPr>
                              <w:spacing w:after="0" w:line="240" w:lineRule="auto"/>
                              <w:jc w:val="both"/>
                              <w:rPr>
                                <w:rFonts w:ascii="Cabin" w:eastAsia="Times New Roman" w:hAnsi="Cabin" w:cs="Arial"/>
                                <w:bCs/>
                                <w:color w:val="800000"/>
                                <w:sz w:val="6"/>
                                <w:szCs w:val="30"/>
                                <w:bdr w:val="none" w:sz="0" w:space="0" w:color="auto" w:frame="1"/>
                              </w:rPr>
                            </w:pPr>
                          </w:p>
                          <w:p w:rsidR="000E05CA" w:rsidRPr="000E05CA" w:rsidRDefault="000E05CA" w:rsidP="000E05CA">
                            <w:pPr>
                              <w:spacing w:line="240" w:lineRule="auto"/>
                              <w:jc w:val="right"/>
                              <w:rPr>
                                <w:rFonts w:ascii="Cabin" w:eastAsia="Times New Roman" w:hAnsi="Cabin" w:cs="Arial"/>
                                <w:bCs/>
                                <w:color w:val="800000"/>
                                <w:sz w:val="40"/>
                                <w:szCs w:val="30"/>
                                <w:bdr w:val="none" w:sz="0" w:space="0" w:color="auto" w:frame="1"/>
                              </w:rPr>
                            </w:pPr>
                            <w:proofErr w:type="gramStart"/>
                            <w:r w:rsidRPr="000E05CA">
                              <w:rPr>
                                <w:rFonts w:ascii="Cabin" w:eastAsia="Times New Roman" w:hAnsi="Cabin" w:cs="Arial"/>
                                <w:bCs/>
                                <w:color w:val="800000"/>
                                <w:sz w:val="28"/>
                                <w:szCs w:val="30"/>
                                <w:bdr w:val="none" w:sz="0" w:space="0" w:color="auto" w:frame="1"/>
                              </w:rPr>
                              <w:t>get</w:t>
                            </w:r>
                            <w:proofErr w:type="gramEnd"/>
                            <w:r w:rsidRPr="000E05CA">
                              <w:rPr>
                                <w:rFonts w:ascii="Cabin" w:eastAsia="Times New Roman" w:hAnsi="Cabin" w:cs="Arial"/>
                                <w:bCs/>
                                <w:color w:val="800000"/>
                                <w:sz w:val="28"/>
                                <w:szCs w:val="30"/>
                                <w:bdr w:val="none" w:sz="0" w:space="0" w:color="auto" w:frame="1"/>
                              </w:rPr>
                              <w:t xml:space="preserve"> involved </w:t>
                            </w:r>
                            <w:r w:rsidRPr="000E05CA">
                              <w:rPr>
                                <w:rFonts w:ascii="Cabin" w:eastAsia="Times New Roman" w:hAnsi="Cabin" w:cs="Arial"/>
                                <w:bCs/>
                                <w:color w:val="800000"/>
                                <w:sz w:val="48"/>
                                <w:szCs w:val="30"/>
                                <w:bdr w:val="none" w:sz="0" w:space="0" w:color="auto" w:frame="1"/>
                              </w:rPr>
                              <w:t>stpaulse.com</w:t>
                            </w:r>
                          </w:p>
                          <w:p w:rsidR="000E05CA" w:rsidRPr="000E05CA" w:rsidRDefault="000E05CA" w:rsidP="000E05CA">
                            <w:pPr>
                              <w:spacing w:line="240" w:lineRule="auto"/>
                              <w:jc w:val="both"/>
                              <w:rPr>
                                <w:rFonts w:ascii="Cabin" w:eastAsia="Times New Roman" w:hAnsi="Cabin" w:cs="Arial"/>
                                <w:bCs/>
                                <w:color w:val="800000"/>
                                <w:sz w:val="30"/>
                                <w:szCs w:val="30"/>
                                <w:bdr w:val="none" w:sz="0" w:space="0" w:color="auto" w:frame="1"/>
                              </w:rPr>
                            </w:pPr>
                          </w:p>
                          <w:p w:rsidR="000E05CA" w:rsidRPr="000E05CA" w:rsidRDefault="000E05CA" w:rsidP="000E05CA">
                            <w:pPr>
                              <w:spacing w:line="240" w:lineRule="auto"/>
                              <w:rPr>
                                <w:rFonts w:ascii="Cabin" w:hAnsi="Cab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328.5pt;width:489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" filled="f" stroked="f">
                <v:textbox>
                  <w:txbxContent>
                    <w:p w:rsidR="000E05CA" w:rsidRPr="000E05CA" w:rsidRDefault="000E05CA" w:rsidP="000E05CA">
                      <w:pPr>
                        <w:spacing w:line="240" w:lineRule="auto"/>
                        <w:jc w:val="both"/>
                        <w:rPr>
                          <w:rFonts w:ascii="Cabin" w:eastAsia="Times New Roman" w:hAnsi="Cabin" w:cs="Arial"/>
                          <w:bCs/>
                          <w:color w:val="800000"/>
                          <w:sz w:val="30"/>
                          <w:szCs w:val="30"/>
                          <w:bdr w:val="none" w:sz="0" w:space="0" w:color="auto" w:frame="1"/>
                        </w:rPr>
                      </w:pPr>
                      <w:r w:rsidRPr="000E05CA">
                        <w:rPr>
                          <w:rFonts w:ascii="Cabin" w:eastAsia="Times New Roman" w:hAnsi="Cabin" w:cs="Arial"/>
                          <w:b/>
                          <w:bCs/>
                          <w:color w:val="800000"/>
                          <w:sz w:val="30"/>
                          <w:szCs w:val="30"/>
                          <w:bdr w:val="none" w:sz="0" w:space="0" w:color="auto" w:frame="1"/>
                        </w:rPr>
                        <w:t>St. Paul Street Evangelization</w:t>
                      </w:r>
                      <w:r w:rsidRPr="000E05CA">
                        <w:rPr>
                          <w:rFonts w:ascii="Cabin" w:eastAsia="Times New Roman" w:hAnsi="Cabin" w:cs="Arial"/>
                          <w:bCs/>
                          <w:color w:val="800000"/>
                          <w:sz w:val="30"/>
                          <w:szCs w:val="30"/>
                          <w:bdr w:val="none" w:sz="0" w:space="0" w:color="auto" w:frame="1"/>
                        </w:rPr>
                        <w:t xml:space="preserve"> is a grassroots, non-profit Catholic evangelization organization, dedicated to responding to the mandate of Jesus to preach the Gospel to all nations by taking our Catholic Faith to the streets. We do this in a non-confrontational way, allowing the Holy Spirit to move in the hearts of those who witness our public Catholic presence.</w:t>
                      </w:r>
                    </w:p>
                    <w:p w:rsidR="000E05CA" w:rsidRDefault="000E05CA" w:rsidP="000E05CA">
                      <w:pPr>
                        <w:spacing w:after="0" w:line="240" w:lineRule="auto"/>
                        <w:jc w:val="both"/>
                        <w:rPr>
                          <w:rFonts w:ascii="Cabin" w:eastAsia="Times New Roman" w:hAnsi="Cabin" w:cs="Arial"/>
                          <w:bCs/>
                          <w:color w:val="800000"/>
                          <w:sz w:val="6"/>
                          <w:szCs w:val="30"/>
                          <w:bdr w:val="none" w:sz="0" w:space="0" w:color="auto" w:frame="1"/>
                        </w:rPr>
                      </w:pPr>
                      <w:r w:rsidRPr="000E05CA">
                        <w:rPr>
                          <w:rFonts w:ascii="Cabin" w:eastAsia="Times New Roman" w:hAnsi="Cabin" w:cs="Arial"/>
                          <w:bCs/>
                          <w:color w:val="800000"/>
                          <w:sz w:val="30"/>
                          <w:szCs w:val="30"/>
                          <w:bdr w:val="none" w:sz="0" w:space="0" w:color="auto" w:frame="1"/>
                        </w:rPr>
                        <w:t>As an on-the-street Catholic evangelization organization, St. Paul Street Evangelization provides an avenue for you to share the Person of Jesus Christ and the truth and beauty of the Catholic Faith with a hungry culture.</w:t>
                      </w:r>
                    </w:p>
                    <w:p w:rsidR="000E05CA" w:rsidRPr="000E05CA" w:rsidRDefault="000E05CA" w:rsidP="000E05CA">
                      <w:pPr>
                        <w:spacing w:after="0" w:line="240" w:lineRule="auto"/>
                        <w:jc w:val="both"/>
                        <w:rPr>
                          <w:rFonts w:ascii="Cabin" w:eastAsia="Times New Roman" w:hAnsi="Cabin" w:cs="Arial"/>
                          <w:bCs/>
                          <w:color w:val="800000"/>
                          <w:sz w:val="6"/>
                          <w:szCs w:val="30"/>
                          <w:bdr w:val="none" w:sz="0" w:space="0" w:color="auto" w:frame="1"/>
                        </w:rPr>
                      </w:pPr>
                    </w:p>
                    <w:p w:rsidR="000E05CA" w:rsidRPr="000E05CA" w:rsidRDefault="000E05CA" w:rsidP="000E05CA">
                      <w:pPr>
                        <w:spacing w:line="240" w:lineRule="auto"/>
                        <w:jc w:val="right"/>
                        <w:rPr>
                          <w:rFonts w:ascii="Cabin" w:eastAsia="Times New Roman" w:hAnsi="Cabin" w:cs="Arial"/>
                          <w:bCs/>
                          <w:color w:val="800000"/>
                          <w:sz w:val="40"/>
                          <w:szCs w:val="30"/>
                          <w:bdr w:val="none" w:sz="0" w:space="0" w:color="auto" w:frame="1"/>
                        </w:rPr>
                      </w:pPr>
                      <w:proofErr w:type="gramStart"/>
                      <w:r w:rsidRPr="000E05CA">
                        <w:rPr>
                          <w:rFonts w:ascii="Cabin" w:eastAsia="Times New Roman" w:hAnsi="Cabin" w:cs="Arial"/>
                          <w:bCs/>
                          <w:color w:val="800000"/>
                          <w:sz w:val="28"/>
                          <w:szCs w:val="30"/>
                          <w:bdr w:val="none" w:sz="0" w:space="0" w:color="auto" w:frame="1"/>
                        </w:rPr>
                        <w:t>get</w:t>
                      </w:r>
                      <w:proofErr w:type="gramEnd"/>
                      <w:r w:rsidRPr="000E05CA">
                        <w:rPr>
                          <w:rFonts w:ascii="Cabin" w:eastAsia="Times New Roman" w:hAnsi="Cabin" w:cs="Arial"/>
                          <w:bCs/>
                          <w:color w:val="800000"/>
                          <w:sz w:val="28"/>
                          <w:szCs w:val="30"/>
                          <w:bdr w:val="none" w:sz="0" w:space="0" w:color="auto" w:frame="1"/>
                        </w:rPr>
                        <w:t xml:space="preserve"> involved </w:t>
                      </w:r>
                      <w:r w:rsidRPr="000E05CA">
                        <w:rPr>
                          <w:rFonts w:ascii="Cabin" w:eastAsia="Times New Roman" w:hAnsi="Cabin" w:cs="Arial"/>
                          <w:bCs/>
                          <w:color w:val="800000"/>
                          <w:sz w:val="48"/>
                          <w:szCs w:val="30"/>
                          <w:bdr w:val="none" w:sz="0" w:space="0" w:color="auto" w:frame="1"/>
                        </w:rPr>
                        <w:t>stpaulse.com</w:t>
                      </w:r>
                    </w:p>
                    <w:p w:rsidR="000E05CA" w:rsidRPr="000E05CA" w:rsidRDefault="000E05CA" w:rsidP="000E05CA">
                      <w:pPr>
                        <w:spacing w:line="240" w:lineRule="auto"/>
                        <w:jc w:val="both"/>
                        <w:rPr>
                          <w:rFonts w:ascii="Cabin" w:eastAsia="Times New Roman" w:hAnsi="Cabin" w:cs="Arial"/>
                          <w:bCs/>
                          <w:color w:val="800000"/>
                          <w:sz w:val="30"/>
                          <w:szCs w:val="30"/>
                          <w:bdr w:val="none" w:sz="0" w:space="0" w:color="auto" w:frame="1"/>
                        </w:rPr>
                      </w:pPr>
                    </w:p>
                    <w:p w:rsidR="000E05CA" w:rsidRPr="000E05CA" w:rsidRDefault="000E05CA" w:rsidP="000E05CA">
                      <w:pPr>
                        <w:spacing w:line="240" w:lineRule="auto"/>
                        <w:rPr>
                          <w:rFonts w:ascii="Cabin" w:hAnsi="Cabin"/>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528AE7" wp14:editId="09A7B08A">
                <wp:simplePos x="0" y="0"/>
                <wp:positionH relativeFrom="column">
                  <wp:posOffset>-1162050</wp:posOffset>
                </wp:positionH>
                <wp:positionV relativeFrom="paragraph">
                  <wp:posOffset>2743200</wp:posOffset>
                </wp:positionV>
                <wp:extent cx="8772525" cy="82613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826135"/>
                        </a:xfrm>
                        <a:prstGeom prst="rect">
                          <a:avLst/>
                        </a:prstGeom>
                        <a:solidFill>
                          <a:srgbClr val="CDC8BB"/>
                        </a:solidFill>
                        <a:ln w="9525">
                          <a:noFill/>
                          <a:miter lim="800000"/>
                          <a:headEnd/>
                          <a:tailEnd/>
                        </a:ln>
                      </wps:spPr>
                      <wps:txbx>
                        <w:txbxContent>
                          <w:p w:rsidR="00875330" w:rsidRPr="000E05CA" w:rsidRDefault="00875330" w:rsidP="00875330">
                            <w:pPr>
                              <w:spacing w:after="0"/>
                              <w:jc w:val="right"/>
                              <w:rPr>
                                <w:rFonts w:ascii="Arvo" w:hAnsi="Arvo"/>
                                <w:b/>
                                <w:color w:val="FFFFFF" w:themeColor="background1"/>
                                <w:sz w:val="72"/>
                                <w14:textOutline w14:w="9525" w14:cap="rnd" w14:cmpd="sng" w14:algn="ctr">
                                  <w14:solidFill>
                                    <w14:schemeClr w14:val="bg2">
                                      <w14:lumMod w14:val="50000"/>
                                    </w14:schemeClr>
                                  </w14:solidFill>
                                  <w14:prstDash w14:val="solid"/>
                                  <w14:bevel/>
                                </w14:textOutline>
                              </w:rPr>
                            </w:pPr>
                            <w:r w:rsidRPr="000E05CA">
                              <w:rPr>
                                <w:rFonts w:ascii="Arvo" w:hAnsi="Arvo"/>
                                <w:b/>
                                <w:color w:val="FFFFFF" w:themeColor="background1"/>
                                <w:sz w:val="72"/>
                                <w14:textOutline w14:w="9525" w14:cap="rnd" w14:cmpd="sng" w14:algn="ctr">
                                  <w14:solidFill>
                                    <w14:schemeClr w14:val="bg2">
                                      <w14:lumMod w14:val="50000"/>
                                    </w14:schemeClr>
                                  </w14:solidFill>
                                  <w14:prstDash w14:val="solid"/>
                                  <w14:bevel/>
                                </w14:textOutline>
                              </w:rPr>
                              <w:t>St. Paul Street Evangelization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3in;width:690.75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" fillcolor="#cdc8bb" stroked="f">
                <v:textbox>
                  <w:txbxContent>
                    <w:p w:rsidR="00875330" w:rsidRPr="000E05CA" w:rsidRDefault="00875330" w:rsidP="00875330">
                      <w:pPr>
                        <w:spacing w:after="0"/>
                        <w:jc w:val="right"/>
                        <w:rPr>
                          <w:rFonts w:ascii="Arvo" w:hAnsi="Arvo"/>
                          <w:b/>
                          <w:color w:val="FFFFFF" w:themeColor="background1"/>
                          <w:sz w:val="72"/>
                          <w14:textOutline w14:w="9525" w14:cap="rnd" w14:cmpd="sng" w14:algn="ctr">
                            <w14:solidFill>
                              <w14:schemeClr w14:val="bg2">
                                <w14:lumMod w14:val="50000"/>
                              </w14:schemeClr>
                            </w14:solidFill>
                            <w14:prstDash w14:val="solid"/>
                            <w14:bevel/>
                          </w14:textOutline>
                        </w:rPr>
                      </w:pPr>
                      <w:r w:rsidRPr="000E05CA">
                        <w:rPr>
                          <w:rFonts w:ascii="Arvo" w:hAnsi="Arvo"/>
                          <w:b/>
                          <w:color w:val="FFFFFF" w:themeColor="background1"/>
                          <w:sz w:val="72"/>
                          <w14:textOutline w14:w="9525" w14:cap="rnd" w14:cmpd="sng" w14:algn="ctr">
                            <w14:solidFill>
                              <w14:schemeClr w14:val="bg2">
                                <w14:lumMod w14:val="50000"/>
                              </w14:schemeClr>
                            </w14:solidFill>
                            <w14:prstDash w14:val="solid"/>
                            <w14:bevel/>
                          </w14:textOutline>
                        </w:rPr>
                        <w:t>St. Paul Street Evangelization</w:t>
                      </w:r>
                    </w:p>
                  </w:txbxContent>
                </v:textbox>
              </v:shape>
            </w:pict>
          </mc:Fallback>
        </mc:AlternateContent>
      </w:r>
      <w:bookmarkStart w:id="0" w:name="_GoBack"/>
      <w:r>
        <w:rPr>
          <w:noProof/>
        </w:rPr>
        <w:drawing>
          <wp:anchor distT="0" distB="0" distL="114300" distR="114300" simplePos="0" relativeHeight="251658240" behindDoc="1" locked="0" layoutInCell="1" allowOverlap="1" wp14:anchorId="012C51D6" wp14:editId="1C4C3EF5">
            <wp:simplePos x="0" y="0"/>
            <wp:positionH relativeFrom="column">
              <wp:posOffset>-2414905</wp:posOffset>
            </wp:positionH>
            <wp:positionV relativeFrom="paragraph">
              <wp:posOffset>-1076325</wp:posOffset>
            </wp:positionV>
            <wp:extent cx="16035655" cy="7943850"/>
            <wp:effectExtent l="0" t="0" r="4445" b="0"/>
            <wp:wrapNone/>
            <wp:docPr id="1" name="Picture 1" descr="http://www.wallsave.com/wallpapers/2560x1440/cross/128513/cross-christ-crucified-lifeteen-com-for-catholic-youth-128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lsave.com/wallpapers/2560x1440/cross/128513/cross-christ-crucified-lifeteen-com-for-catholic-youth-128513.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1934"/>
                    <a:stretch/>
                  </pic:blipFill>
                  <pic:spPr bwMode="auto">
                    <a:xfrm>
                      <a:off x="0" y="0"/>
                      <a:ext cx="16035655" cy="794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2336" behindDoc="0" locked="0" layoutInCell="1" allowOverlap="1" wp14:anchorId="34180A08" wp14:editId="1945AFC2">
                <wp:simplePos x="0" y="0"/>
                <wp:positionH relativeFrom="column">
                  <wp:posOffset>-1104900</wp:posOffset>
                </wp:positionH>
                <wp:positionV relativeFrom="paragraph">
                  <wp:posOffset>3657600</wp:posOffset>
                </wp:positionV>
                <wp:extent cx="8303895" cy="4470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895" cy="447040"/>
                        </a:xfrm>
                        <a:prstGeom prst="rect">
                          <a:avLst/>
                        </a:prstGeom>
                        <a:solidFill>
                          <a:srgbClr val="CDC8BB"/>
                        </a:solidFill>
                        <a:ln w="9525">
                          <a:noFill/>
                          <a:miter lim="800000"/>
                          <a:headEnd/>
                          <a:tailEnd/>
                        </a:ln>
                      </wps:spPr>
                      <wps:txbx>
                        <w:txbxContent>
                          <w:p w:rsidR="000E05CA" w:rsidRPr="000E05CA" w:rsidRDefault="000E05CA" w:rsidP="000E05CA">
                            <w:pPr>
                              <w:spacing w:after="0"/>
                              <w:jc w:val="right"/>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pPr>
                            <w:r w:rsidRPr="000E05CA">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t>Building bridges of trust</w:t>
                            </w:r>
                            <w:r>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t xml:space="preserve"> from the street to the parish.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7pt;margin-top:4in;width:653.8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" fillcolor="#cdc8bb" stroked="f">
                <v:textbox>
                  <w:txbxContent>
                    <w:p w:rsidR="000E05CA" w:rsidRPr="000E05CA" w:rsidRDefault="000E05CA" w:rsidP="000E05CA">
                      <w:pPr>
                        <w:spacing w:after="0"/>
                        <w:jc w:val="right"/>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pPr>
                      <w:r w:rsidRPr="000E05CA">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t>Building bridges of trust</w:t>
                      </w:r>
                      <w:r>
                        <w:rPr>
                          <w:rFonts w:ascii="Arvo" w:hAnsi="Arvo"/>
                          <w:b/>
                          <w:outline/>
                          <w:color w:val="EEECE1" w:themeColor="background2"/>
                          <w:sz w:val="36"/>
                          <w14:textOutline w14:w="9525" w14:cap="rnd" w14:cmpd="sng" w14:algn="ctr">
                            <w14:solidFill>
                              <w14:schemeClr w14:val="bg2">
                                <w14:lumMod w14:val="50000"/>
                              </w14:schemeClr>
                            </w14:solidFill>
                            <w14:prstDash w14:val="solid"/>
                            <w14:bevel/>
                          </w14:textOutline>
                          <w14:textFill>
                            <w14:solidFill>
                              <w14:srgbClr w14:val="FFFFFF"/>
                            </w14:solidFill>
                          </w14:textFill>
                        </w:rPr>
                        <w:t xml:space="preserve"> from the street to the parish.</w:t>
                      </w:r>
                    </w:p>
                  </w:txbxContent>
                </v:textbox>
              </v:shape>
            </w:pict>
          </mc:Fallback>
        </mc:AlternateContent>
      </w:r>
    </w:p>
    <w:sectPr w:rsidR="004E4D76" w:rsidSect="008753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panose1 w:val="00000000000000000000"/>
    <w:charset w:val="00"/>
    <w:family w:val="swiss"/>
    <w:notTrueType/>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Arvo">
    <w:panose1 w:val="02060603040202090304"/>
    <w:charset w:val="00"/>
    <w:family w:val="roman"/>
    <w:pitch w:val="variable"/>
    <w:sig w:usb0="A00000A7" w:usb1="00000041"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30"/>
    <w:rsid w:val="000E05CA"/>
    <w:rsid w:val="005F537B"/>
    <w:rsid w:val="00875330"/>
    <w:rsid w:val="00CB40C1"/>
    <w:rsid w:val="00F23C4C"/>
    <w:rsid w:val="00FF0A10"/>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CA"/>
  </w:style>
  <w:style w:type="paragraph" w:styleId="Heading3">
    <w:name w:val="heading 3"/>
    <w:basedOn w:val="Normal"/>
    <w:link w:val="Heading3Char"/>
    <w:uiPriority w:val="9"/>
    <w:qFormat/>
    <w:rsid w:val="000E0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330"/>
    <w:rPr>
      <w:rFonts w:ascii="Tahoma" w:hAnsi="Tahoma" w:cs="Tahoma"/>
      <w:sz w:val="16"/>
      <w:szCs w:val="16"/>
    </w:rPr>
  </w:style>
  <w:style w:type="character" w:customStyle="1" w:styleId="Heading3Char">
    <w:name w:val="Heading 3 Char"/>
    <w:basedOn w:val="DefaultParagraphFont"/>
    <w:link w:val="Heading3"/>
    <w:uiPriority w:val="9"/>
    <w:rsid w:val="000E05CA"/>
    <w:rPr>
      <w:rFonts w:ascii="Times New Roman" w:eastAsia="Times New Roman" w:hAnsi="Times New Roman" w:cs="Times New Roman"/>
      <w:b/>
      <w:bCs/>
      <w:sz w:val="27"/>
      <w:szCs w:val="27"/>
    </w:rPr>
  </w:style>
  <w:style w:type="character" w:styleId="Strong">
    <w:name w:val="Strong"/>
    <w:basedOn w:val="DefaultParagraphFont"/>
    <w:uiPriority w:val="22"/>
    <w:qFormat/>
    <w:rsid w:val="000E05CA"/>
    <w:rPr>
      <w:b/>
      <w:bCs/>
    </w:rPr>
  </w:style>
  <w:style w:type="character" w:customStyle="1" w:styleId="apple-converted-space">
    <w:name w:val="apple-converted-space"/>
    <w:basedOn w:val="DefaultParagraphFont"/>
    <w:rsid w:val="000E0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CA"/>
  </w:style>
  <w:style w:type="paragraph" w:styleId="Heading3">
    <w:name w:val="heading 3"/>
    <w:basedOn w:val="Normal"/>
    <w:link w:val="Heading3Char"/>
    <w:uiPriority w:val="9"/>
    <w:qFormat/>
    <w:rsid w:val="000E0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330"/>
    <w:rPr>
      <w:rFonts w:ascii="Tahoma" w:hAnsi="Tahoma" w:cs="Tahoma"/>
      <w:sz w:val="16"/>
      <w:szCs w:val="16"/>
    </w:rPr>
  </w:style>
  <w:style w:type="character" w:customStyle="1" w:styleId="Heading3Char">
    <w:name w:val="Heading 3 Char"/>
    <w:basedOn w:val="DefaultParagraphFont"/>
    <w:link w:val="Heading3"/>
    <w:uiPriority w:val="9"/>
    <w:rsid w:val="000E05CA"/>
    <w:rPr>
      <w:rFonts w:ascii="Times New Roman" w:eastAsia="Times New Roman" w:hAnsi="Times New Roman" w:cs="Times New Roman"/>
      <w:b/>
      <w:bCs/>
      <w:sz w:val="27"/>
      <w:szCs w:val="27"/>
    </w:rPr>
  </w:style>
  <w:style w:type="character" w:styleId="Strong">
    <w:name w:val="Strong"/>
    <w:basedOn w:val="DefaultParagraphFont"/>
    <w:uiPriority w:val="22"/>
    <w:qFormat/>
    <w:rsid w:val="000E05CA"/>
    <w:rPr>
      <w:b/>
      <w:bCs/>
    </w:rPr>
  </w:style>
  <w:style w:type="character" w:customStyle="1" w:styleId="apple-converted-space">
    <w:name w:val="apple-converted-space"/>
    <w:basedOn w:val="DefaultParagraphFont"/>
    <w:rsid w:val="000E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Janke</dc:creator>
  <cp:lastModifiedBy>Adam Janke</cp:lastModifiedBy>
  <cp:revision>2</cp:revision>
  <cp:lastPrinted>2014-05-30T00:30:00Z</cp:lastPrinted>
  <dcterms:created xsi:type="dcterms:W3CDTF">2014-05-30T00:01:00Z</dcterms:created>
  <dcterms:modified xsi:type="dcterms:W3CDTF">2014-05-30T00:38:00Z</dcterms:modified>
</cp:coreProperties>
</file>